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D913" w14:textId="77777777" w:rsidR="00594E80" w:rsidRPr="00594E80" w:rsidRDefault="00594E80" w:rsidP="00594E80">
      <w:pPr>
        <w:rPr>
          <w:b/>
          <w:bCs/>
        </w:rPr>
      </w:pPr>
      <w:r w:rsidRPr="00594E80">
        <w:rPr>
          <w:b/>
          <w:bCs/>
        </w:rPr>
        <w:t>Obchodní podmínky akce „</w:t>
      </w:r>
      <w:proofErr w:type="spellStart"/>
      <w:r w:rsidRPr="00594E80">
        <w:rPr>
          <w:b/>
          <w:bCs/>
        </w:rPr>
        <w:t>Šrotovné</w:t>
      </w:r>
      <w:proofErr w:type="spellEnd"/>
      <w:r w:rsidRPr="00594E80">
        <w:rPr>
          <w:b/>
          <w:bCs/>
        </w:rPr>
        <w:t>“</w:t>
      </w:r>
    </w:p>
    <w:p w14:paraId="5A548305" w14:textId="3B043A0B" w:rsidR="00594E80" w:rsidRPr="00594E80" w:rsidRDefault="00594E80" w:rsidP="00594E80">
      <w:pPr>
        <w:numPr>
          <w:ilvl w:val="0"/>
          <w:numId w:val="1"/>
        </w:numPr>
      </w:pPr>
      <w:r w:rsidRPr="00594E80">
        <w:rPr>
          <w:b/>
          <w:bCs/>
        </w:rPr>
        <w:t>Pořadatel akce</w:t>
      </w:r>
      <w:r w:rsidRPr="00594E80">
        <w:br/>
        <w:t>Pořadatelem akce „</w:t>
      </w:r>
      <w:proofErr w:type="spellStart"/>
      <w:r w:rsidRPr="00594E80">
        <w:t>Šrotovné</w:t>
      </w:r>
      <w:proofErr w:type="spellEnd"/>
      <w:r w:rsidRPr="00594E80">
        <w:t xml:space="preserve">“ </w:t>
      </w:r>
      <w:proofErr w:type="gramStart"/>
      <w:r w:rsidRPr="00594E80">
        <w:t>je  Pila</w:t>
      </w:r>
      <w:proofErr w:type="gramEnd"/>
      <w:r w:rsidRPr="00594E80">
        <w:t xml:space="preserve"> Hošek s.r.o., se sídlem U Cihelny 230, 664 91 Neslovice, IČO: 06279198</w:t>
      </w:r>
    </w:p>
    <w:p w14:paraId="77333DD7" w14:textId="293020B2" w:rsidR="00594E80" w:rsidRPr="00594E80" w:rsidRDefault="00594E80" w:rsidP="00594E80">
      <w:pPr>
        <w:rPr>
          <w:rFonts w:ascii="Raleway" w:eastAsia="Times New Roman" w:hAnsi="Raleway" w:cs="Times New Roman"/>
          <w:color w:val="1A1937"/>
          <w:kern w:val="0"/>
          <w:lang w:eastAsia="cs-CZ"/>
          <w14:ligatures w14:val="none"/>
        </w:rPr>
      </w:pPr>
      <w:r w:rsidRPr="00594E80">
        <w:rPr>
          <w:b/>
          <w:bCs/>
        </w:rPr>
        <w:t>Doba a místo konání akce</w:t>
      </w:r>
      <w:r w:rsidRPr="00594E80">
        <w:br/>
      </w:r>
      <w:proofErr w:type="spellStart"/>
      <w:r w:rsidRPr="00594E80">
        <w:t>Akce</w:t>
      </w:r>
      <w:proofErr w:type="spellEnd"/>
      <w:r w:rsidRPr="00594E80">
        <w:t xml:space="preserve"> probíhá v termínu </w:t>
      </w:r>
      <w:r>
        <w:rPr>
          <w:b/>
          <w:bCs/>
        </w:rPr>
        <w:t>1.2.-30.4.2026</w:t>
      </w:r>
      <w:r w:rsidRPr="00594E80">
        <w:t xml:space="preserve"> nebo do vyprodání zásob.</w:t>
      </w:r>
      <w:r w:rsidRPr="00594E80">
        <w:br/>
        <w:t xml:space="preserve">Akce platí pouze </w:t>
      </w:r>
      <w:r>
        <w:t xml:space="preserve">na prodejně v Ivančicích, </w:t>
      </w:r>
      <w:r w:rsidRPr="00594E80">
        <w:rPr>
          <w:rFonts w:eastAsia="Times New Roman" w:cstheme="minorHAnsi"/>
          <w:color w:val="1A1937"/>
          <w:kern w:val="0"/>
          <w:lang w:eastAsia="cs-CZ"/>
          <w14:ligatures w14:val="none"/>
        </w:rPr>
        <w:t xml:space="preserve">U Hřiště 1517, </w:t>
      </w:r>
      <w:proofErr w:type="gramStart"/>
      <w:r w:rsidRPr="00594E80">
        <w:rPr>
          <w:rFonts w:eastAsia="Times New Roman" w:cstheme="minorHAnsi"/>
          <w:color w:val="1A1937"/>
          <w:kern w:val="0"/>
          <w:lang w:eastAsia="cs-CZ"/>
          <w14:ligatures w14:val="none"/>
        </w:rPr>
        <w:t xml:space="preserve">Ivančice - </w:t>
      </w:r>
      <w:proofErr w:type="spellStart"/>
      <w:r w:rsidRPr="00594E80">
        <w:rPr>
          <w:rFonts w:eastAsia="Times New Roman" w:cstheme="minorHAnsi"/>
          <w:color w:val="1A1937"/>
          <w:kern w:val="0"/>
          <w:lang w:eastAsia="cs-CZ"/>
          <w14:ligatures w14:val="none"/>
        </w:rPr>
        <w:t>Alexovice</w:t>
      </w:r>
      <w:proofErr w:type="spellEnd"/>
      <w:proofErr w:type="gramEnd"/>
      <w:r w:rsidRPr="00594E80">
        <w:rPr>
          <w:rFonts w:eastAsia="Times New Roman" w:cstheme="minorHAnsi"/>
          <w:color w:val="1A1937"/>
          <w:kern w:val="0"/>
          <w:lang w:eastAsia="cs-CZ"/>
          <w14:ligatures w14:val="none"/>
        </w:rPr>
        <w:t xml:space="preserve"> 664 91</w:t>
      </w:r>
    </w:p>
    <w:p w14:paraId="03D857F2" w14:textId="77777777" w:rsidR="00594E80" w:rsidRPr="00594E80" w:rsidRDefault="00594E80" w:rsidP="00594E80">
      <w:pPr>
        <w:numPr>
          <w:ilvl w:val="0"/>
          <w:numId w:val="1"/>
        </w:numPr>
      </w:pPr>
      <w:r w:rsidRPr="00594E80">
        <w:rPr>
          <w:b/>
          <w:bCs/>
        </w:rPr>
        <w:t>Předmět akce</w:t>
      </w:r>
      <w:r w:rsidRPr="00594E80">
        <w:br/>
        <w:t xml:space="preserve">Zákazník může v rámci akce odevzdat </w:t>
      </w:r>
      <w:r w:rsidRPr="00594E80">
        <w:rPr>
          <w:b/>
          <w:bCs/>
        </w:rPr>
        <w:t>starou pilu, sekačku nebo křovinořez</w:t>
      </w:r>
      <w:r w:rsidRPr="00594E80">
        <w:t xml:space="preserve"> (benzínový, elektrický nebo akumulátorový), jakékoli značky a stáří, a získat </w:t>
      </w:r>
      <w:r w:rsidRPr="00594E80">
        <w:rPr>
          <w:b/>
          <w:bCs/>
        </w:rPr>
        <w:t>slevu až 1 500 Kč</w:t>
      </w:r>
      <w:r w:rsidRPr="00594E80">
        <w:t xml:space="preserve"> na nákup nového stroje z nabídky pořadatele.</w:t>
      </w:r>
    </w:p>
    <w:p w14:paraId="1DB295B0" w14:textId="77777777" w:rsidR="00594E80" w:rsidRPr="00594E80" w:rsidRDefault="00594E80" w:rsidP="00594E80">
      <w:pPr>
        <w:numPr>
          <w:ilvl w:val="0"/>
          <w:numId w:val="1"/>
        </w:numPr>
      </w:pPr>
      <w:r w:rsidRPr="00594E80">
        <w:rPr>
          <w:b/>
          <w:bCs/>
        </w:rPr>
        <w:t>Podmínky uplatnění slevy</w:t>
      </w:r>
    </w:p>
    <w:p w14:paraId="6725524F" w14:textId="77777777" w:rsidR="00594E80" w:rsidRPr="00594E80" w:rsidRDefault="00594E80" w:rsidP="00594E80">
      <w:pPr>
        <w:numPr>
          <w:ilvl w:val="1"/>
          <w:numId w:val="1"/>
        </w:numPr>
      </w:pPr>
      <w:r w:rsidRPr="00594E80">
        <w:t>Starý stroj musí být fyzicky odevzdán při nákupu nového zařízení.</w:t>
      </w:r>
    </w:p>
    <w:p w14:paraId="1DD38495" w14:textId="77777777" w:rsidR="00594E80" w:rsidRPr="00594E80" w:rsidRDefault="00594E80" w:rsidP="00594E80">
      <w:pPr>
        <w:numPr>
          <w:ilvl w:val="1"/>
          <w:numId w:val="1"/>
        </w:numPr>
      </w:pPr>
      <w:r w:rsidRPr="00594E80">
        <w:t>Odevzdaný stroj nemusí být funkční, musí však být kompletní.</w:t>
      </w:r>
    </w:p>
    <w:p w14:paraId="56920079" w14:textId="77777777" w:rsidR="00594E80" w:rsidRPr="00594E80" w:rsidRDefault="00594E80" w:rsidP="00594E80">
      <w:pPr>
        <w:numPr>
          <w:ilvl w:val="1"/>
          <w:numId w:val="1"/>
        </w:numPr>
      </w:pPr>
      <w:r w:rsidRPr="00594E80">
        <w:t xml:space="preserve">Za jeden odevzdaný stroj lze uplatnit slevu pouze na </w:t>
      </w:r>
      <w:r w:rsidRPr="00594E80">
        <w:rPr>
          <w:b/>
          <w:bCs/>
        </w:rPr>
        <w:t>jeden nový výrobek</w:t>
      </w:r>
      <w:r w:rsidRPr="00594E80">
        <w:t>.</w:t>
      </w:r>
    </w:p>
    <w:p w14:paraId="3A291293" w14:textId="77777777" w:rsidR="00594E80" w:rsidRPr="00594E80" w:rsidRDefault="00594E80" w:rsidP="00594E80">
      <w:pPr>
        <w:numPr>
          <w:ilvl w:val="1"/>
          <w:numId w:val="1"/>
        </w:numPr>
      </w:pPr>
      <w:r w:rsidRPr="00594E80">
        <w:t>Slevu nelze uplatnit bez odevzdání starého stroje.</w:t>
      </w:r>
    </w:p>
    <w:p w14:paraId="54BA6B77" w14:textId="77777777" w:rsidR="00594E80" w:rsidRPr="00594E80" w:rsidRDefault="00594E80" w:rsidP="00594E80">
      <w:pPr>
        <w:numPr>
          <w:ilvl w:val="0"/>
          <w:numId w:val="1"/>
        </w:numPr>
      </w:pPr>
      <w:r w:rsidRPr="00594E80">
        <w:rPr>
          <w:b/>
          <w:bCs/>
        </w:rPr>
        <w:t>Výše slevy</w:t>
      </w:r>
    </w:p>
    <w:p w14:paraId="0EB99AD0" w14:textId="77777777" w:rsidR="00594E80" w:rsidRPr="00594E80" w:rsidRDefault="00594E80" w:rsidP="00594E80">
      <w:pPr>
        <w:numPr>
          <w:ilvl w:val="1"/>
          <w:numId w:val="1"/>
        </w:numPr>
      </w:pPr>
      <w:r w:rsidRPr="00594E80">
        <w:t xml:space="preserve">Maximální výše slevy činí </w:t>
      </w:r>
      <w:r w:rsidRPr="00594E80">
        <w:rPr>
          <w:b/>
          <w:bCs/>
        </w:rPr>
        <w:t>1 500 Kč</w:t>
      </w:r>
      <w:r w:rsidRPr="00594E80">
        <w:t>.</w:t>
      </w:r>
    </w:p>
    <w:p w14:paraId="0174C43B" w14:textId="77777777" w:rsidR="00594E80" w:rsidRPr="00594E80" w:rsidRDefault="00594E80" w:rsidP="00594E80">
      <w:pPr>
        <w:numPr>
          <w:ilvl w:val="1"/>
          <w:numId w:val="1"/>
        </w:numPr>
      </w:pPr>
      <w:r w:rsidRPr="00594E80">
        <w:t>Konkrétní výše slevy se může lišit dle typu zakoupeného výrobku.</w:t>
      </w:r>
    </w:p>
    <w:p w14:paraId="7798B46B" w14:textId="6FBA1507" w:rsidR="00594E80" w:rsidRPr="00594E80" w:rsidRDefault="00594E80" w:rsidP="00594E80">
      <w:pPr>
        <w:numPr>
          <w:ilvl w:val="1"/>
          <w:numId w:val="1"/>
        </w:numPr>
      </w:pPr>
      <w:r w:rsidRPr="00594E80">
        <w:t>Sleva se vztahuje pouze na vybrané modely z</w:t>
      </w:r>
      <w:r>
        <w:t> </w:t>
      </w:r>
      <w:r w:rsidRPr="00594E80">
        <w:t>nabídky</w:t>
      </w:r>
      <w:r>
        <w:t>.</w:t>
      </w:r>
    </w:p>
    <w:p w14:paraId="384E546D" w14:textId="77777777" w:rsidR="00594E80" w:rsidRPr="00594E80" w:rsidRDefault="00594E80" w:rsidP="00594E80">
      <w:pPr>
        <w:numPr>
          <w:ilvl w:val="0"/>
          <w:numId w:val="1"/>
        </w:numPr>
      </w:pPr>
      <w:r w:rsidRPr="00594E80">
        <w:rPr>
          <w:b/>
          <w:bCs/>
        </w:rPr>
        <w:t>Omezení akce</w:t>
      </w:r>
    </w:p>
    <w:p w14:paraId="300999AA" w14:textId="77777777" w:rsidR="00594E80" w:rsidRPr="00594E80" w:rsidRDefault="00594E80" w:rsidP="00594E80">
      <w:pPr>
        <w:numPr>
          <w:ilvl w:val="1"/>
          <w:numId w:val="1"/>
        </w:numPr>
      </w:pPr>
      <w:r w:rsidRPr="00594E80">
        <w:t>Akci nelze kombinovat s jinými slevami, akcemi nebo výprodeji, není-li uvedeno jinak.</w:t>
      </w:r>
    </w:p>
    <w:p w14:paraId="7B58CDD8" w14:textId="77777777" w:rsidR="00594E80" w:rsidRPr="00594E80" w:rsidRDefault="00594E80" w:rsidP="00594E80">
      <w:pPr>
        <w:numPr>
          <w:ilvl w:val="1"/>
          <w:numId w:val="1"/>
        </w:numPr>
      </w:pPr>
      <w:r w:rsidRPr="00594E80">
        <w:t xml:space="preserve">Na jeden nákup lze uplatnit pouze </w:t>
      </w:r>
      <w:r w:rsidRPr="00594E80">
        <w:rPr>
          <w:b/>
          <w:bCs/>
        </w:rPr>
        <w:t xml:space="preserve">jednu slevu ze </w:t>
      </w:r>
      <w:proofErr w:type="spellStart"/>
      <w:r w:rsidRPr="00594E80">
        <w:rPr>
          <w:b/>
          <w:bCs/>
        </w:rPr>
        <w:t>šrotovného</w:t>
      </w:r>
      <w:proofErr w:type="spellEnd"/>
      <w:r w:rsidRPr="00594E80">
        <w:t>.</w:t>
      </w:r>
    </w:p>
    <w:p w14:paraId="18DDD56D" w14:textId="77777777" w:rsidR="00594E80" w:rsidRPr="00594E80" w:rsidRDefault="00594E80" w:rsidP="00594E80">
      <w:pPr>
        <w:numPr>
          <w:ilvl w:val="1"/>
          <w:numId w:val="1"/>
        </w:numPr>
      </w:pPr>
      <w:r w:rsidRPr="00594E80">
        <w:t>Sleva není vyplatitelná v hotovosti ani jinak nárokovatelná.</w:t>
      </w:r>
    </w:p>
    <w:p w14:paraId="1151771D" w14:textId="77777777" w:rsidR="00594E80" w:rsidRPr="00594E80" w:rsidRDefault="00594E80" w:rsidP="00594E80">
      <w:pPr>
        <w:numPr>
          <w:ilvl w:val="0"/>
          <w:numId w:val="1"/>
        </w:numPr>
      </w:pPr>
      <w:r w:rsidRPr="00594E80">
        <w:rPr>
          <w:b/>
          <w:bCs/>
        </w:rPr>
        <w:t>Nakládání se starým strojem</w:t>
      </w:r>
      <w:r w:rsidRPr="00594E80">
        <w:br/>
        <w:t>Odevzdaný stroj přechází do vlastnictví pořadatele a bude ekologicky zlikvidován v souladu s platnými právními předpisy.</w:t>
      </w:r>
    </w:p>
    <w:p w14:paraId="7D535611" w14:textId="77777777" w:rsidR="00594E80" w:rsidRPr="00594E80" w:rsidRDefault="00594E80" w:rsidP="00594E80">
      <w:pPr>
        <w:numPr>
          <w:ilvl w:val="0"/>
          <w:numId w:val="1"/>
        </w:numPr>
      </w:pPr>
      <w:r w:rsidRPr="00594E80">
        <w:rPr>
          <w:b/>
          <w:bCs/>
        </w:rPr>
        <w:t>Závěrečná ustanovení</w:t>
      </w:r>
      <w:r w:rsidRPr="00594E80">
        <w:br/>
        <w:t>Pořadatel si vyhrazuje právo akci kdykoli upravit, zkrátit nebo ukončit bez předchozího upozornění.</w:t>
      </w:r>
      <w:r w:rsidRPr="00594E80">
        <w:br/>
        <w:t>Účastí v akci zákazník souhlasí s těmito obchodními podmínkami.</w:t>
      </w:r>
    </w:p>
    <w:p w14:paraId="417B2E2A" w14:textId="60E58A88" w:rsidR="002B0460" w:rsidRDefault="002B0460"/>
    <w:sectPr w:rsidR="002B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709D"/>
    <w:multiLevelType w:val="multilevel"/>
    <w:tmpl w:val="154E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92A3F"/>
    <w:multiLevelType w:val="multilevel"/>
    <w:tmpl w:val="D37E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658351">
    <w:abstractNumId w:val="1"/>
  </w:num>
  <w:num w:numId="2" w16cid:durableId="2977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80"/>
    <w:rsid w:val="002B0460"/>
    <w:rsid w:val="003F40BC"/>
    <w:rsid w:val="005613D8"/>
    <w:rsid w:val="00594E80"/>
    <w:rsid w:val="005E5697"/>
    <w:rsid w:val="007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18D3"/>
  <w15:chartTrackingRefBased/>
  <w15:docId w15:val="{DD6AC012-BFB8-4A10-AA74-0A6BB35F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4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4E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4E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4E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4E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4E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4E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4E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4E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4E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4E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4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Bazalová</dc:creator>
  <cp:keywords/>
  <dc:description/>
  <cp:lastModifiedBy>Eliška Bazalová</cp:lastModifiedBy>
  <cp:revision>1</cp:revision>
  <dcterms:created xsi:type="dcterms:W3CDTF">2026-01-21T09:10:00Z</dcterms:created>
  <dcterms:modified xsi:type="dcterms:W3CDTF">2026-01-21T09:19:00Z</dcterms:modified>
</cp:coreProperties>
</file>